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0313" w14:textId="0B32F1A8" w:rsidR="00EC158F" w:rsidRPr="00EC158F" w:rsidRDefault="00EC158F" w:rsidP="00EC158F">
      <w:r w:rsidRPr="00EC158F">
        <w:rPr>
          <w:b/>
          <w:bCs/>
        </w:rPr>
        <w:t>Regulatorni status i pravna usklađenost:</w:t>
      </w:r>
    </w:p>
    <w:p w14:paraId="0ACCDAFA" w14:textId="47D06EDC" w:rsidR="00EC158F" w:rsidRPr="00EC158F" w:rsidRDefault="00556ABE" w:rsidP="00EC158F">
      <w:r>
        <w:rPr>
          <w:b/>
          <w:bCs/>
        </w:rPr>
        <w:t>Na osnovu s</w:t>
      </w:r>
      <w:r w:rsidR="00EC158F" w:rsidRPr="00EC158F">
        <w:rPr>
          <w:b/>
          <w:bCs/>
        </w:rPr>
        <w:t>lužbeno</w:t>
      </w:r>
      <w:r>
        <w:rPr>
          <w:b/>
          <w:bCs/>
        </w:rPr>
        <w:t>g</w:t>
      </w:r>
      <w:r w:rsidR="00EC158F" w:rsidRPr="00EC158F">
        <w:rPr>
          <w:b/>
          <w:bCs/>
        </w:rPr>
        <w:t xml:space="preserve"> mišljenj</w:t>
      </w:r>
      <w:r>
        <w:rPr>
          <w:b/>
          <w:bCs/>
        </w:rPr>
        <w:t>a</w:t>
      </w:r>
      <w:r w:rsidR="00EC158F" w:rsidRPr="00EC158F">
        <w:t xml:space="preserve"> (br: 03 019-1296/2, datum: 7. maj 2025. godine) </w:t>
      </w:r>
      <w:r w:rsidR="00EC158F" w:rsidRPr="00EC158F">
        <w:rPr>
          <w:b/>
          <w:bCs/>
        </w:rPr>
        <w:t>Zavoda za zaštitu prirode AP Vojvodine</w:t>
      </w:r>
      <w:r w:rsidR="00EC158F" w:rsidRPr="00EC158F">
        <w:t xml:space="preserve"> potvrđuje </w:t>
      </w:r>
      <w:r>
        <w:t xml:space="preserve">se </w:t>
      </w:r>
      <w:r w:rsidR="00EC158F" w:rsidRPr="00EC158F">
        <w:t xml:space="preserve">da park nije </w:t>
      </w:r>
      <w:r w:rsidR="00EC158F" w:rsidRPr="00EC158F">
        <w:rPr>
          <w:b/>
          <w:bCs/>
        </w:rPr>
        <w:t>zaštićeno područje</w:t>
      </w:r>
      <w:r w:rsidR="00EC158F" w:rsidRPr="00EC158F">
        <w:t xml:space="preserve"> niti </w:t>
      </w:r>
      <w:r>
        <w:t xml:space="preserve">bilo koji njegov </w:t>
      </w:r>
      <w:r w:rsidR="00EC158F" w:rsidRPr="00EC158F">
        <w:t xml:space="preserve">njegov deo. Takođe, u skladu sa </w:t>
      </w:r>
      <w:r w:rsidR="00EC158F" w:rsidRPr="00EC158F">
        <w:rPr>
          <w:b/>
          <w:bCs/>
        </w:rPr>
        <w:t>nacionalnim zakonodavstvom</w:t>
      </w:r>
      <w:r w:rsidR="00EC158F" w:rsidRPr="00EC158F">
        <w:t xml:space="preserve">, konstatuje se da u parku ne postoje zaštićena stabla i/ili drugo zaštićeno rastinje. Mišljenje potvrđuje da nije bilo potrebe za traženjem mišljenja ili bilo koje druge dokumentacije od Zavoda tokom postupka izdavanja </w:t>
      </w:r>
      <w:r w:rsidR="00EC158F" w:rsidRPr="00EC158F">
        <w:rPr>
          <w:b/>
          <w:bCs/>
        </w:rPr>
        <w:t>Građevinske dozvole</w:t>
      </w:r>
      <w:r w:rsidR="00EC158F" w:rsidRPr="00EC158F">
        <w:t>.</w:t>
      </w:r>
    </w:p>
    <w:p w14:paraId="6FF971F3" w14:textId="19ED4B31" w:rsidR="00EC158F" w:rsidRPr="00EC158F" w:rsidRDefault="00EC158F" w:rsidP="00EC158F">
      <w:pPr>
        <w:rPr>
          <w:lang w:val="it-IT"/>
        </w:rPr>
      </w:pPr>
      <w:r w:rsidRPr="00EC158F">
        <w:rPr>
          <w:b/>
          <w:bCs/>
          <w:lang w:val="it-IT"/>
        </w:rPr>
        <w:t>Valorizacija vegetacije i kompenzacione mere:</w:t>
      </w:r>
    </w:p>
    <w:p w14:paraId="4F955BE8" w14:textId="73092636" w:rsidR="00EC158F" w:rsidRPr="00EC158F" w:rsidRDefault="00EC158F" w:rsidP="00EC158F">
      <w:pPr>
        <w:rPr>
          <w:lang w:val="it-IT"/>
        </w:rPr>
      </w:pPr>
      <w:r w:rsidRPr="00EC158F">
        <w:rPr>
          <w:b/>
          <w:bCs/>
          <w:lang w:val="it-IT"/>
        </w:rPr>
        <w:t>Izveštaj o valorizaciji postojeće vegetacije</w:t>
      </w:r>
      <w:r w:rsidRPr="00EC158F">
        <w:rPr>
          <w:lang w:val="it-IT"/>
        </w:rPr>
        <w:t xml:space="preserve"> pripremljen je u oktobru 2024. godine od strane </w:t>
      </w:r>
      <w:r w:rsidRPr="00EC158F">
        <w:rPr>
          <w:b/>
          <w:bCs/>
          <w:lang w:val="it-IT"/>
        </w:rPr>
        <w:t>Master inženjera pejzažne arhitekture</w:t>
      </w:r>
      <w:r w:rsidR="00526D52">
        <w:rPr>
          <w:b/>
          <w:bCs/>
          <w:lang w:val="it-IT"/>
        </w:rPr>
        <w:t>:</w:t>
      </w:r>
    </w:p>
    <w:p w14:paraId="2FF3AB06" w14:textId="77777777" w:rsidR="00EC158F" w:rsidRPr="00EC158F" w:rsidRDefault="00EC158F" w:rsidP="00EC158F">
      <w:pPr>
        <w:numPr>
          <w:ilvl w:val="0"/>
          <w:numId w:val="1"/>
        </w:numPr>
      </w:pPr>
      <w:r w:rsidRPr="00EC158F">
        <w:rPr>
          <w:lang w:val="it-IT"/>
        </w:rPr>
        <w:t xml:space="preserve">Prema Izveštaju, </w:t>
      </w:r>
      <w:r w:rsidRPr="00EC158F">
        <w:rPr>
          <w:b/>
          <w:bCs/>
          <w:lang w:val="it-IT"/>
        </w:rPr>
        <w:t>4 stabla</w:t>
      </w:r>
      <w:r w:rsidRPr="00EC158F">
        <w:rPr>
          <w:lang w:val="it-IT"/>
        </w:rPr>
        <w:t xml:space="preserve"> biće uklonjena zbog lošeg </w:t>
      </w:r>
      <w:r w:rsidRPr="00EC158F">
        <w:rPr>
          <w:b/>
          <w:bCs/>
          <w:lang w:val="it-IT"/>
        </w:rPr>
        <w:t>zdravstvenog stanja</w:t>
      </w:r>
      <w:r w:rsidRPr="00EC158F">
        <w:rPr>
          <w:lang w:val="it-IT"/>
        </w:rPr>
        <w:t xml:space="preserve">, dok će </w:t>
      </w:r>
      <w:r w:rsidRPr="00EC158F">
        <w:rPr>
          <w:b/>
          <w:bCs/>
          <w:lang w:val="it-IT"/>
        </w:rPr>
        <w:t>14 stabala</w:t>
      </w:r>
      <w:r w:rsidRPr="00EC158F">
        <w:rPr>
          <w:lang w:val="it-IT"/>
        </w:rPr>
        <w:t xml:space="preserve"> biti uklonjeno usled izgradnje saobraćajnice sa pešačkom i biciklističkom stazom, u skladu sa važećom tehničkom/projektnom dokumentacijom. </w:t>
      </w:r>
      <w:r w:rsidRPr="00EC158F">
        <w:t xml:space="preserve">Ukupno će biti uklonjeno </w:t>
      </w:r>
      <w:r w:rsidRPr="00EC158F">
        <w:rPr>
          <w:b/>
          <w:bCs/>
        </w:rPr>
        <w:t>17 stabala i 1 žbun</w:t>
      </w:r>
      <w:r w:rsidRPr="00EC158F">
        <w:t>.</w:t>
      </w:r>
    </w:p>
    <w:p w14:paraId="31F4D38E" w14:textId="77777777" w:rsidR="00EC158F" w:rsidRPr="00EC158F" w:rsidRDefault="00EC158F" w:rsidP="00EC158F">
      <w:pPr>
        <w:numPr>
          <w:ilvl w:val="0"/>
          <w:numId w:val="1"/>
        </w:numPr>
      </w:pPr>
      <w:r w:rsidRPr="00EC158F">
        <w:t>Predlaže se izgradnja novog pojasa visoke vegetacije u zoni novo projektovane saobraćajnice. Predlaže se sadnja visokih stabala lipe (</w:t>
      </w:r>
      <w:r w:rsidRPr="00EC158F">
        <w:rPr>
          <w:i/>
          <w:iCs/>
        </w:rPr>
        <w:t>Tilia cordata</w:t>
      </w:r>
      <w:r w:rsidRPr="00EC158F">
        <w:t>), u drugom redu, dok bi bliže kolovozu trebalo saditi stabla vrste grab (</w:t>
      </w:r>
      <w:r w:rsidRPr="00EC158F">
        <w:rPr>
          <w:i/>
          <w:iCs/>
        </w:rPr>
        <w:t>Carpinus betulus 'Fastigiata'</w:t>
      </w:r>
      <w:r w:rsidRPr="00EC158F">
        <w:t>). Pored fontane biće zasađeno stablo japanskog javora (</w:t>
      </w:r>
      <w:r w:rsidRPr="00EC158F">
        <w:rPr>
          <w:i/>
          <w:iCs/>
        </w:rPr>
        <w:t>Acer palmatum</w:t>
      </w:r>
      <w:r w:rsidRPr="00EC158F">
        <w:t>) i judinog drveta (</w:t>
      </w:r>
      <w:r w:rsidRPr="00EC158F">
        <w:rPr>
          <w:i/>
          <w:iCs/>
        </w:rPr>
        <w:t>Cercis siliquastrum</w:t>
      </w:r>
      <w:r w:rsidRPr="00EC158F">
        <w:t>) (kod T3), dok će stablo lipe (</w:t>
      </w:r>
      <w:r w:rsidRPr="00EC158F">
        <w:rPr>
          <w:i/>
          <w:iCs/>
        </w:rPr>
        <w:t>Tilia cordata</w:t>
      </w:r>
      <w:r w:rsidRPr="00EC158F">
        <w:t xml:space="preserve">) biti zasađeno kod T6. Ukupno je predložena sadnja </w:t>
      </w:r>
      <w:r w:rsidRPr="00EC158F">
        <w:rPr>
          <w:b/>
          <w:bCs/>
        </w:rPr>
        <w:t>37 stabala</w:t>
      </w:r>
      <w:r w:rsidRPr="00EC158F">
        <w:t xml:space="preserve"> u ove dve zone (duž saobraćajnice i pored fontane). Predlog uključuje i sadnju dodatnih </w:t>
      </w:r>
      <w:r w:rsidRPr="00EC158F">
        <w:rPr>
          <w:b/>
          <w:bCs/>
        </w:rPr>
        <w:t>14 stabala</w:t>
      </w:r>
      <w:r w:rsidRPr="00EC158F">
        <w:t xml:space="preserve"> na severnom delu katastarske parcele broj 598.</w:t>
      </w:r>
    </w:p>
    <w:p w14:paraId="1864C847" w14:textId="6892D0C7" w:rsidR="00EC158F" w:rsidRPr="00EC158F" w:rsidRDefault="00EC158F" w:rsidP="00EC158F">
      <w:pPr>
        <w:numPr>
          <w:ilvl w:val="0"/>
          <w:numId w:val="1"/>
        </w:numPr>
      </w:pPr>
      <w:r w:rsidRPr="00EC158F">
        <w:t xml:space="preserve">Stoga, </w:t>
      </w:r>
      <w:r w:rsidRPr="00EC158F">
        <w:rPr>
          <w:b/>
          <w:bCs/>
        </w:rPr>
        <w:t>ukupan predloženi broj za sadnju je 51 stablo</w:t>
      </w:r>
      <w:r w:rsidRPr="00EC158F">
        <w:t xml:space="preserve">, dok će ukupna zelena površina iznositi 2.292,32 m². Trenutna ukupna zelena površina iznosi 3.472,37 m². </w:t>
      </w:r>
      <w:r w:rsidRPr="00EC158F">
        <w:rPr>
          <w:b/>
          <w:bCs/>
        </w:rPr>
        <w:t>Predloženi broj novih stabala je 2,8 puta veći od trenutnog</w:t>
      </w:r>
      <w:r w:rsidRPr="00EC158F">
        <w:t xml:space="preserve">. </w:t>
      </w:r>
      <w:r w:rsidR="001755EB">
        <w:br/>
      </w:r>
      <w:r w:rsidRPr="00EC158F">
        <w:rPr>
          <w:b/>
          <w:bCs/>
        </w:rPr>
        <w:t>Plan generalne regulacije Odžaka</w:t>
      </w:r>
      <w:r w:rsidRPr="00EC158F">
        <w:t xml:space="preserve"> („Službeni list Opštine Odžaci“, broj 4/11) propisuje vrste za ozelenjavanje ulica i parkova, a predložene vrste za park, koji je predmet projekta, odabrane su među propisanim.</w:t>
      </w:r>
    </w:p>
    <w:p w14:paraId="6D640F87" w14:textId="77777777" w:rsidR="00EC158F" w:rsidRPr="00EC158F" w:rsidRDefault="00EC158F" w:rsidP="00EC158F">
      <w:pPr>
        <w:numPr>
          <w:ilvl w:val="0"/>
          <w:numId w:val="1"/>
        </w:numPr>
      </w:pPr>
      <w:r w:rsidRPr="00EC158F">
        <w:t xml:space="preserve">Prema novom predlogu koji je projektant dostavio 24. oktobra 2025. godine, </w:t>
      </w:r>
      <w:r w:rsidRPr="00EC158F">
        <w:rPr>
          <w:b/>
          <w:bCs/>
        </w:rPr>
        <w:t>predloženi broj stabala za uklanjanje smanjen je za 3</w:t>
      </w:r>
      <w:r w:rsidRPr="00EC158F">
        <w:t>.</w:t>
      </w:r>
    </w:p>
    <w:p w14:paraId="4E85AAC4" w14:textId="7851EACF" w:rsidR="00261DDA" w:rsidRPr="00AB6001" w:rsidRDefault="009B4007" w:rsidP="00AB6001">
      <w:pPr>
        <w:numPr>
          <w:ilvl w:val="0"/>
          <w:numId w:val="1"/>
        </w:numPr>
      </w:pPr>
      <w:r>
        <w:t>P</w:t>
      </w:r>
      <w:r w:rsidR="00EC158F" w:rsidRPr="00EC158F">
        <w:t>reporuke u</w:t>
      </w:r>
      <w:r w:rsidR="00AB6001">
        <w:t xml:space="preserve"> okviru izveštaja</w:t>
      </w:r>
      <w:r w:rsidR="00EC158F" w:rsidRPr="00EC158F">
        <w:t xml:space="preserve"> </w:t>
      </w:r>
      <w:r w:rsidR="004C48F3">
        <w:t xml:space="preserve">u </w:t>
      </w:r>
      <w:r w:rsidR="00EC158F" w:rsidRPr="00EC158F">
        <w:t>vezi sa sadnjom i zaštitom novih stabala</w:t>
      </w:r>
      <w:r w:rsidR="00AB6001">
        <w:t xml:space="preserve"> su</w:t>
      </w:r>
      <w:r w:rsidR="00EC158F" w:rsidRPr="00EC158F">
        <w:t xml:space="preserve"> i </w:t>
      </w:r>
      <w:r w:rsidR="00EC158F" w:rsidRPr="00EC158F">
        <w:rPr>
          <w:b/>
          <w:bCs/>
        </w:rPr>
        <w:t>sistem za podzemno navodnjavanje kap po kap</w:t>
      </w:r>
      <w:r w:rsidR="00EC158F" w:rsidRPr="00EC158F">
        <w:t>.</w:t>
      </w:r>
    </w:p>
    <w:sectPr w:rsidR="00261DDA" w:rsidRPr="00AB6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4968"/>
    <w:multiLevelType w:val="multilevel"/>
    <w:tmpl w:val="C21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9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8F"/>
    <w:rsid w:val="000E0F72"/>
    <w:rsid w:val="000E2D5A"/>
    <w:rsid w:val="001755EB"/>
    <w:rsid w:val="00261DDA"/>
    <w:rsid w:val="003B7490"/>
    <w:rsid w:val="004C48F3"/>
    <w:rsid w:val="00526D52"/>
    <w:rsid w:val="00556ABE"/>
    <w:rsid w:val="00737FCA"/>
    <w:rsid w:val="00870B73"/>
    <w:rsid w:val="009B4007"/>
    <w:rsid w:val="00A117DC"/>
    <w:rsid w:val="00A42222"/>
    <w:rsid w:val="00AB6001"/>
    <w:rsid w:val="00BD4011"/>
    <w:rsid w:val="00C760AC"/>
    <w:rsid w:val="00D45C87"/>
    <w:rsid w:val="00EC158F"/>
    <w:rsid w:val="00F3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0C67"/>
  <w15:chartTrackingRefBased/>
  <w15:docId w15:val="{B32FE4AC-7B60-42D7-8B48-744DD7EE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8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8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8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8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8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C1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C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8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C1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8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C1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Mileusnic</dc:creator>
  <cp:keywords/>
  <dc:description/>
  <cp:lastModifiedBy>Masha Mileusnic</cp:lastModifiedBy>
  <cp:revision>12</cp:revision>
  <dcterms:created xsi:type="dcterms:W3CDTF">2025-10-28T10:52:00Z</dcterms:created>
  <dcterms:modified xsi:type="dcterms:W3CDTF">2025-11-04T11:37:00Z</dcterms:modified>
</cp:coreProperties>
</file>